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759A3" w:rsidRPr="0098168F" w:rsidRDefault="00E759A3" w:rsidP="00EC2390">
      <w:pPr>
        <w:pStyle w:val="a3"/>
        <w:jc w:val="center"/>
        <w:rPr>
          <w:rFonts w:asciiTheme="majorHAnsi" w:hAnsiTheme="majorHAnsi" w:cs="Times New Roman"/>
          <w:b/>
          <w:i/>
          <w:color w:val="943634" w:themeColor="accent2" w:themeShade="BF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8168F">
        <w:rPr>
          <w:rFonts w:asciiTheme="majorHAnsi" w:hAnsiTheme="majorHAnsi" w:cs="Times New Roman"/>
          <w:b/>
          <w:i/>
          <w:color w:val="943634" w:themeColor="accent2" w:themeShade="BF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Плоскостопие у детей: лечение и профилактика.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</w:p>
    <w:p w:rsidR="00E759A3" w:rsidRPr="00DE77A0" w:rsidRDefault="00DE77A0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val="en-GB"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52C0DB2" wp14:editId="56161C36">
            <wp:simplePos x="0" y="0"/>
            <wp:positionH relativeFrom="column">
              <wp:posOffset>2259330</wp:posOffset>
            </wp:positionH>
            <wp:positionV relativeFrom="paragraph">
              <wp:posOffset>269875</wp:posOffset>
            </wp:positionV>
            <wp:extent cx="2740660" cy="1428115"/>
            <wp:effectExtent l="19050" t="19050" r="21590" b="19685"/>
            <wp:wrapTight wrapText="bothSides">
              <wp:wrapPolygon edited="0">
                <wp:start x="-150" y="-288"/>
                <wp:lineTo x="-150" y="21610"/>
                <wp:lineTo x="21620" y="21610"/>
                <wp:lineTo x="21620" y="-288"/>
                <wp:lineTo x="-150" y="-288"/>
              </wp:wrapPolygon>
            </wp:wrapTight>
            <wp:docPr id="4" name="Рисунок 4" descr="https://i0.wp.com/lifegid.com/media/res/2/9/8/3/1/29831.pd6s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lifegid.com/media/res/2/9/8/3/1/29831.pd6so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14281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9A3" w:rsidRPr="00EC2390">
        <w:rPr>
          <w:rFonts w:asciiTheme="majorHAnsi" w:hAnsiTheme="majorHAnsi" w:cs="Times New Roman"/>
          <w:b/>
          <w:i/>
          <w:color w:val="943634" w:themeColor="accent2" w:themeShade="BF"/>
          <w:sz w:val="24"/>
          <w:szCs w:val="24"/>
          <w:lang w:eastAsia="ru-RU"/>
        </w:rPr>
        <w:t xml:space="preserve"> Плоскостопие</w:t>
      </w:r>
      <w:r w:rsidR="00E759A3" w:rsidRPr="00EC2390">
        <w:rPr>
          <w:rFonts w:asciiTheme="majorHAnsi" w:hAnsiTheme="majorHAnsi" w:cs="Times New Roman"/>
          <w:color w:val="943634" w:themeColor="accent2" w:themeShade="BF"/>
          <w:sz w:val="24"/>
          <w:szCs w:val="24"/>
          <w:lang w:eastAsia="ru-RU"/>
        </w:rPr>
        <w:t xml:space="preserve"> </w:t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>–  заболеваний костно-связочного аппарата у детей, приводящее к деформации стопы,   уплощению  ее свода (плоская подошва соприкасается с полом всей своей поверхностью). Что является  причиной развития артрозов голеностопных, коленных, тазобедренных суставов, практически всегда приводит к нарушению осанки, а в 30% случаях к сколиозу позвоночника, и остеохондрозу.</w:t>
      </w:r>
      <w:r w:rsidRPr="00DE77A0">
        <w:t xml:space="preserve"> 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="00DE77A0">
        <w:rPr>
          <w:rFonts w:asciiTheme="majorHAnsi" w:hAnsiTheme="majorHAnsi" w:cs="Times New Roman"/>
          <w:sz w:val="24"/>
          <w:szCs w:val="24"/>
          <w:lang w:eastAsia="ru-RU"/>
        </w:rPr>
        <w:t>Казалось «б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>езобидное» плоскостопие может привести не только к деформации костей стопы, хромоте и косолапости ребенка, повышенной утомляемости при ходьбе, но и стать причиной возникновения позвоночной грыжи, упорного радикулита, артритов (воспаления суставов) и остеохондроза в будущем.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Заподозрить развитие плоскостопия у ребенка можно по </w:t>
      </w:r>
      <w:r w:rsidRPr="00DE77A0">
        <w:rPr>
          <w:rFonts w:asciiTheme="majorHAnsi" w:hAnsiTheme="majorHAnsi" w:cs="Times New Roman"/>
          <w:b/>
          <w:sz w:val="24"/>
          <w:szCs w:val="24"/>
          <w:lang w:eastAsia="ru-RU"/>
        </w:rPr>
        <w:t>следующим  признакам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>:</w:t>
      </w:r>
    </w:p>
    <w:p w:rsidR="00E759A3" w:rsidRPr="006E1707" w:rsidRDefault="00E759A3" w:rsidP="006E1707">
      <w:pPr>
        <w:pStyle w:val="a3"/>
        <w:numPr>
          <w:ilvl w:val="0"/>
          <w:numId w:val="1"/>
        </w:numPr>
        <w:ind w:left="0" w:firstLine="284"/>
        <w:jc w:val="both"/>
        <w:rPr>
          <w:rFonts w:asciiTheme="majorHAnsi" w:hAnsiTheme="majorHAnsi" w:cs="Times New Roman"/>
          <w:b/>
          <w:i/>
          <w:color w:val="943634" w:themeColor="accent2" w:themeShade="BF"/>
          <w:sz w:val="24"/>
          <w:szCs w:val="24"/>
          <w:lang w:eastAsia="ru-RU"/>
        </w:rPr>
      </w:pPr>
      <w:r w:rsidRPr="006E1707">
        <w:rPr>
          <w:rFonts w:asciiTheme="majorHAnsi" w:hAnsiTheme="majorHAnsi" w:cs="Times New Roman"/>
          <w:b/>
          <w:i/>
          <w:color w:val="943634" w:themeColor="accent2" w:themeShade="BF"/>
          <w:sz w:val="24"/>
          <w:szCs w:val="24"/>
          <w:lang w:eastAsia="ru-RU"/>
        </w:rPr>
        <w:t xml:space="preserve">при ходьбе ребенок «косолапит»: ступни заворачивает внутрь, </w:t>
      </w:r>
      <w:r w:rsidR="00DE77A0" w:rsidRPr="006E1707">
        <w:rPr>
          <w:rFonts w:asciiTheme="majorHAnsi" w:hAnsiTheme="majorHAnsi" w:cs="Times New Roman"/>
          <w:b/>
          <w:i/>
          <w:color w:val="943634" w:themeColor="accent2" w:themeShade="BF"/>
          <w:sz w:val="24"/>
          <w:szCs w:val="24"/>
          <w:lang w:eastAsia="ru-RU"/>
        </w:rPr>
        <w:t>тогда,</w:t>
      </w:r>
      <w:r w:rsidRPr="006E1707">
        <w:rPr>
          <w:rFonts w:asciiTheme="majorHAnsi" w:hAnsiTheme="majorHAnsi" w:cs="Times New Roman"/>
          <w:b/>
          <w:i/>
          <w:color w:val="943634" w:themeColor="accent2" w:themeShade="BF"/>
          <w:sz w:val="24"/>
          <w:szCs w:val="24"/>
          <w:lang w:eastAsia="ru-RU"/>
        </w:rPr>
        <w:t xml:space="preserve"> как стопы должны располагаться у ребенка при ходьбе параллельно;</w:t>
      </w:r>
    </w:p>
    <w:p w:rsidR="00E759A3" w:rsidRPr="006E1707" w:rsidRDefault="00E759A3" w:rsidP="006E1707">
      <w:pPr>
        <w:pStyle w:val="a3"/>
        <w:numPr>
          <w:ilvl w:val="0"/>
          <w:numId w:val="1"/>
        </w:numPr>
        <w:ind w:left="0" w:firstLine="284"/>
        <w:jc w:val="both"/>
        <w:rPr>
          <w:rFonts w:asciiTheme="majorHAnsi" w:hAnsiTheme="majorHAnsi" w:cs="Times New Roman"/>
          <w:b/>
          <w:i/>
          <w:color w:val="943634" w:themeColor="accent2" w:themeShade="BF"/>
          <w:sz w:val="24"/>
          <w:szCs w:val="24"/>
          <w:lang w:eastAsia="ru-RU"/>
        </w:rPr>
      </w:pPr>
      <w:r w:rsidRPr="006E1707">
        <w:rPr>
          <w:rFonts w:asciiTheme="majorHAnsi" w:hAnsiTheme="majorHAnsi" w:cs="Times New Roman"/>
          <w:b/>
          <w:i/>
          <w:color w:val="943634" w:themeColor="accent2" w:themeShade="BF"/>
          <w:sz w:val="24"/>
          <w:szCs w:val="24"/>
          <w:lang w:eastAsia="ru-RU"/>
        </w:rPr>
        <w:t>ребенок наступает при ходьбе на внутренние края стоп;</w:t>
      </w:r>
    </w:p>
    <w:p w:rsidR="00E759A3" w:rsidRPr="006E1707" w:rsidRDefault="00E759A3" w:rsidP="006E1707">
      <w:pPr>
        <w:pStyle w:val="a3"/>
        <w:numPr>
          <w:ilvl w:val="0"/>
          <w:numId w:val="1"/>
        </w:numPr>
        <w:ind w:left="0" w:firstLine="284"/>
        <w:jc w:val="both"/>
        <w:rPr>
          <w:rFonts w:asciiTheme="majorHAnsi" w:hAnsiTheme="majorHAnsi" w:cs="Times New Roman"/>
          <w:b/>
          <w:i/>
          <w:color w:val="943634" w:themeColor="accent2" w:themeShade="BF"/>
          <w:sz w:val="24"/>
          <w:szCs w:val="24"/>
          <w:lang w:eastAsia="ru-RU"/>
        </w:rPr>
      </w:pPr>
      <w:r w:rsidRPr="006E1707">
        <w:rPr>
          <w:rFonts w:asciiTheme="majorHAnsi" w:hAnsiTheme="majorHAnsi" w:cs="Times New Roman"/>
          <w:b/>
          <w:i/>
          <w:color w:val="943634" w:themeColor="accent2" w:themeShade="BF"/>
          <w:sz w:val="24"/>
          <w:szCs w:val="24"/>
          <w:lang w:eastAsia="ru-RU"/>
        </w:rPr>
        <w:t>жалобы ребенка на усталость при ходьбе, боль в спине и ногах, отказ от  длительной ходьбы; выраженность жалоб с возрастом ребенка нарастает;</w:t>
      </w:r>
    </w:p>
    <w:p w:rsidR="00E759A3" w:rsidRPr="006E1707" w:rsidRDefault="00E759A3" w:rsidP="006E1707">
      <w:pPr>
        <w:pStyle w:val="a3"/>
        <w:numPr>
          <w:ilvl w:val="0"/>
          <w:numId w:val="1"/>
        </w:numPr>
        <w:ind w:left="0" w:firstLine="284"/>
        <w:jc w:val="both"/>
        <w:rPr>
          <w:rFonts w:asciiTheme="majorHAnsi" w:hAnsiTheme="majorHAnsi" w:cs="Times New Roman"/>
          <w:b/>
          <w:i/>
          <w:color w:val="943634" w:themeColor="accent2" w:themeShade="BF"/>
          <w:sz w:val="24"/>
          <w:szCs w:val="24"/>
          <w:lang w:eastAsia="ru-RU"/>
        </w:rPr>
      </w:pPr>
      <w:proofErr w:type="gramStart"/>
      <w:r w:rsidRPr="006E1707">
        <w:rPr>
          <w:rFonts w:asciiTheme="majorHAnsi" w:hAnsiTheme="majorHAnsi" w:cs="Times New Roman"/>
          <w:b/>
          <w:i/>
          <w:color w:val="943634" w:themeColor="accent2" w:themeShade="BF"/>
          <w:sz w:val="24"/>
          <w:szCs w:val="24"/>
          <w:lang w:eastAsia="ru-RU"/>
        </w:rPr>
        <w:t>неравномерное</w:t>
      </w:r>
      <w:proofErr w:type="gramEnd"/>
      <w:r w:rsidRPr="006E1707">
        <w:rPr>
          <w:rFonts w:asciiTheme="majorHAnsi" w:hAnsiTheme="majorHAnsi" w:cs="Times New Roman"/>
          <w:b/>
          <w:i/>
          <w:color w:val="943634" w:themeColor="accent2" w:themeShade="BF"/>
          <w:sz w:val="24"/>
          <w:szCs w:val="24"/>
          <w:lang w:eastAsia="ru-RU"/>
        </w:rPr>
        <w:t xml:space="preserve"> стаптывание каблуков обуви (больше с внутренней стороны) у детей  после 5 лет.</w:t>
      </w:r>
    </w:p>
    <w:p w:rsidR="00E759A3" w:rsidRPr="00EC2390" w:rsidRDefault="006E1707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6E1707">
        <w:rPr>
          <w:b/>
          <w:i/>
          <w:noProof/>
          <w:color w:val="943634" w:themeColor="accent2" w:themeShade="BF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46682FB" wp14:editId="4BBBBA17">
            <wp:simplePos x="0" y="0"/>
            <wp:positionH relativeFrom="column">
              <wp:posOffset>2615565</wp:posOffset>
            </wp:positionH>
            <wp:positionV relativeFrom="paragraph">
              <wp:posOffset>11430</wp:posOffset>
            </wp:positionV>
            <wp:extent cx="2289175" cy="1647825"/>
            <wp:effectExtent l="19050" t="19050" r="15875" b="28575"/>
            <wp:wrapTight wrapText="bothSides">
              <wp:wrapPolygon edited="0">
                <wp:start x="-180" y="-250"/>
                <wp:lineTo x="-180" y="21725"/>
                <wp:lineTo x="21570" y="21725"/>
                <wp:lineTo x="21570" y="-250"/>
                <wp:lineTo x="-180" y="-250"/>
              </wp:wrapPolygon>
            </wp:wrapTight>
            <wp:docPr id="3" name="Рисунок 3" descr="https://2.bp.blogspot.com/-d4KP4Ys73iY/Way-YRP7H3I/AAAAAAAABAA/CQI94Rc2QdUeA8sKB2GxkJr-rhbUtZrQgCLcBGAs/s1600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d4KP4Ys73iY/Way-YRP7H3I/AAAAAAAABAA/CQI94Rc2QdUeA8sKB2GxkJr-rhbUtZrQgCLcBGAs/s1600/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647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При обнаружении у ребенка любого из этих проявлений следует обратиться к врачу  ортопеду.  С целью подтверждения диагноза, назначается проведение </w:t>
      </w:r>
      <w:r w:rsidR="00E759A3" w:rsidRPr="00DE77A0">
        <w:rPr>
          <w:rFonts w:asciiTheme="majorHAnsi" w:hAnsiTheme="majorHAnsi" w:cs="Times New Roman"/>
          <w:b/>
          <w:i/>
          <w:color w:val="943634" w:themeColor="accent2" w:themeShade="BF"/>
          <w:sz w:val="24"/>
          <w:szCs w:val="24"/>
          <w:lang w:eastAsia="ru-RU"/>
        </w:rPr>
        <w:t>плантографии</w:t>
      </w:r>
      <w:r w:rsidR="00DE77A0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- изучение отпечатка стоп на листке бумаги после смазывания подошв специальным раствором. 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lastRenderedPageBreak/>
        <w:t xml:space="preserve"> </w:t>
      </w:r>
      <w:r w:rsidRPr="006E1707">
        <w:rPr>
          <w:rFonts w:asciiTheme="majorHAnsi" w:hAnsiTheme="majorHAnsi" w:cs="Times New Roman"/>
          <w:b/>
          <w:i/>
          <w:color w:val="943634" w:themeColor="accent2" w:themeShade="BF"/>
          <w:sz w:val="24"/>
          <w:szCs w:val="24"/>
          <w:u w:val="single"/>
          <w:lang w:eastAsia="ru-RU"/>
        </w:rPr>
        <w:t>Информация для родителей</w:t>
      </w:r>
      <w:r w:rsidRPr="006E1707">
        <w:rPr>
          <w:rFonts w:asciiTheme="majorHAnsi" w:hAnsiTheme="majorHAnsi" w:cs="Times New Roman"/>
          <w:color w:val="943634" w:themeColor="accent2" w:themeShade="BF"/>
          <w:sz w:val="24"/>
          <w:szCs w:val="24"/>
          <w:lang w:eastAsia="ru-RU"/>
        </w:rPr>
        <w:t xml:space="preserve">. 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По достижению ребенком 5-летнего возраста </w:t>
      </w:r>
      <w:r w:rsidRPr="006E1707">
        <w:rPr>
          <w:rFonts w:asciiTheme="majorHAnsi" w:hAnsiTheme="majorHAnsi" w:cs="Times New Roman"/>
          <w:b/>
          <w:i/>
          <w:sz w:val="24"/>
          <w:szCs w:val="24"/>
          <w:lang w:eastAsia="ru-RU"/>
        </w:rPr>
        <w:t>необходим обязательный осмотр ортопеда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>,  даже если никаких жалоб нет.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Назначенное ортопедом </w:t>
      </w:r>
      <w:r w:rsidRPr="0098168F">
        <w:rPr>
          <w:rFonts w:asciiTheme="majorHAnsi" w:hAnsiTheme="majorHAnsi" w:cs="Times New Roman"/>
          <w:b/>
          <w:i/>
          <w:color w:val="943634" w:themeColor="accent2" w:themeShade="BF"/>
          <w:sz w:val="28"/>
          <w:szCs w:val="24"/>
          <w:lang w:eastAsia="ru-RU"/>
        </w:rPr>
        <w:t>лечение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способствует укреплению мышц стопы, улучшению ее кровоснабжения, мягкому воздействию на связки и суставы для коррекции имеющейся деформации стопы и голеностопного сустава. Добиться успеха легче именно в детском возрасте, когда еще не наступило полное окостенение скелета.  Лечение следует проводить даже при минимальной степени плоскостопия.  Чем позже начинается лечение, тем труднее исправить имеющиеся нарушения.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Лечение плоскостопия у детей проводится разными </w:t>
      </w:r>
      <w:r w:rsidRPr="006E1707">
        <w:rPr>
          <w:rFonts w:asciiTheme="majorHAnsi" w:hAnsiTheme="majorHAnsi" w:cs="Times New Roman"/>
          <w:b/>
          <w:sz w:val="24"/>
          <w:szCs w:val="24"/>
          <w:u w:val="single"/>
          <w:lang w:eastAsia="ru-RU"/>
        </w:rPr>
        <w:t>методами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>:</w:t>
      </w:r>
    </w:p>
    <w:p w:rsidR="006E1707" w:rsidRDefault="006E1707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6E1707"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1. Л</w:t>
      </w:r>
      <w:r w:rsidR="00E759A3" w:rsidRPr="006E1707"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 xml:space="preserve">ечебная физкультура </w:t>
      </w:r>
      <w:r w:rsidR="00E759A3" w:rsidRPr="006E1707">
        <w:rPr>
          <w:rFonts w:asciiTheme="majorHAnsi" w:hAnsiTheme="majorHAnsi" w:cs="Times New Roman"/>
          <w:sz w:val="24"/>
          <w:szCs w:val="24"/>
          <w:lang w:eastAsia="ru-RU"/>
        </w:rPr>
        <w:t xml:space="preserve">является основным методом,  </w:t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только физическими упражнениями можно добиться укрепления мышц, связок. Исправить уже имеющиеся изменения в опорно-двигательном аппарате.   Комплекс специальных упражнений, подбирается индивидуально каждому ребенку в зависимости от степени имеющихся изменений. </w:t>
      </w:r>
    </w:p>
    <w:p w:rsidR="006E1707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Лечебная физкультура </w:t>
      </w:r>
      <w:r w:rsidRPr="006E1707"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включает в себя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: </w:t>
      </w:r>
    </w:p>
    <w:p w:rsidR="006E1707" w:rsidRPr="006E1707" w:rsidRDefault="00E759A3" w:rsidP="006E1707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i/>
          <w:color w:val="943634" w:themeColor="accent2" w:themeShade="BF"/>
          <w:sz w:val="24"/>
          <w:szCs w:val="24"/>
          <w:lang w:eastAsia="ru-RU"/>
        </w:rPr>
      </w:pPr>
      <w:r w:rsidRPr="006E1707">
        <w:rPr>
          <w:rFonts w:asciiTheme="majorHAnsi" w:hAnsiTheme="majorHAnsi" w:cs="Times New Roman"/>
          <w:i/>
          <w:color w:val="943634" w:themeColor="accent2" w:themeShade="BF"/>
          <w:sz w:val="24"/>
          <w:szCs w:val="24"/>
          <w:lang w:eastAsia="ru-RU"/>
        </w:rPr>
        <w:t xml:space="preserve">занятия в зале на ковре, желательно ежедневно по 20-30 мин, </w:t>
      </w:r>
    </w:p>
    <w:p w:rsidR="006E1707" w:rsidRPr="006E1707" w:rsidRDefault="00B51DAE" w:rsidP="006E1707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i/>
          <w:color w:val="943634" w:themeColor="accent2" w:themeShade="BF"/>
          <w:sz w:val="24"/>
          <w:szCs w:val="24"/>
          <w:lang w:eastAsia="ru-RU"/>
        </w:rPr>
      </w:pPr>
      <w:r>
        <w:rPr>
          <w:rFonts w:asciiTheme="majorHAnsi" w:hAnsiTheme="majorHAnsi" w:cs="Times New Roman"/>
          <w:i/>
          <w:color w:val="943634" w:themeColor="accent2" w:themeShade="BF"/>
          <w:sz w:val="24"/>
          <w:szCs w:val="24"/>
          <w:lang w:eastAsia="ru-RU"/>
        </w:rPr>
        <w:t xml:space="preserve">занятия на </w:t>
      </w:r>
      <w:r w:rsidR="00E759A3" w:rsidRPr="006E1707">
        <w:rPr>
          <w:rFonts w:asciiTheme="majorHAnsi" w:hAnsiTheme="majorHAnsi" w:cs="Times New Roman"/>
          <w:i/>
          <w:color w:val="943634" w:themeColor="accent2" w:themeShade="BF"/>
          <w:sz w:val="24"/>
          <w:szCs w:val="24"/>
          <w:lang w:eastAsia="ru-RU"/>
        </w:rPr>
        <w:t>тренажерах (детский и</w:t>
      </w:r>
      <w:r>
        <w:rPr>
          <w:rFonts w:asciiTheme="majorHAnsi" w:hAnsiTheme="majorHAnsi" w:cs="Times New Roman"/>
          <w:i/>
          <w:color w:val="943634" w:themeColor="accent2" w:themeShade="BF"/>
          <w:sz w:val="24"/>
          <w:szCs w:val="24"/>
          <w:lang w:eastAsia="ru-RU"/>
        </w:rPr>
        <w:t>гровой уголок с канатом - шведс</w:t>
      </w:r>
      <w:r w:rsidR="00E759A3" w:rsidRPr="006E1707">
        <w:rPr>
          <w:rFonts w:asciiTheme="majorHAnsi" w:hAnsiTheme="majorHAnsi" w:cs="Times New Roman"/>
          <w:i/>
          <w:color w:val="943634" w:themeColor="accent2" w:themeShade="BF"/>
          <w:sz w:val="24"/>
          <w:szCs w:val="24"/>
          <w:lang w:eastAsia="ru-RU"/>
        </w:rPr>
        <w:t xml:space="preserve">кая стенка), велотренажер и другие, </w:t>
      </w:r>
    </w:p>
    <w:p w:rsidR="006E1707" w:rsidRPr="006E1707" w:rsidRDefault="00E759A3" w:rsidP="006E1707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i/>
          <w:color w:val="943634" w:themeColor="accent2" w:themeShade="BF"/>
          <w:sz w:val="24"/>
          <w:szCs w:val="24"/>
          <w:lang w:eastAsia="ru-RU"/>
        </w:rPr>
      </w:pPr>
      <w:r w:rsidRPr="006E1707">
        <w:rPr>
          <w:rFonts w:asciiTheme="majorHAnsi" w:hAnsiTheme="majorHAnsi" w:cs="Times New Roman"/>
          <w:i/>
          <w:color w:val="943634" w:themeColor="accent2" w:themeShade="BF"/>
          <w:sz w:val="24"/>
          <w:szCs w:val="24"/>
          <w:lang w:eastAsia="ru-RU"/>
        </w:rPr>
        <w:t xml:space="preserve">в бассейне (гидрокинезотерапия) 2-3 раза в неделю, </w:t>
      </w:r>
    </w:p>
    <w:p w:rsidR="006E1707" w:rsidRPr="006E1707" w:rsidRDefault="00E759A3" w:rsidP="006E1707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i/>
          <w:color w:val="943634" w:themeColor="accent2" w:themeShade="BF"/>
          <w:sz w:val="24"/>
          <w:szCs w:val="24"/>
          <w:lang w:eastAsia="ru-RU"/>
        </w:rPr>
      </w:pPr>
      <w:r w:rsidRPr="006E1707">
        <w:rPr>
          <w:rFonts w:asciiTheme="majorHAnsi" w:hAnsiTheme="majorHAnsi" w:cs="Times New Roman"/>
          <w:i/>
          <w:color w:val="943634" w:themeColor="accent2" w:themeShade="BF"/>
          <w:sz w:val="24"/>
          <w:szCs w:val="24"/>
          <w:lang w:eastAsia="ru-RU"/>
        </w:rPr>
        <w:t xml:space="preserve">лечебно-верховая езда (иппотерапия, занятия с использованием животного в частности лошади). 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Необходимо  один </w:t>
      </w:r>
      <w:bookmarkStart w:id="0" w:name="_GoBack"/>
      <w:bookmarkEnd w:id="0"/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раз в неделю проводить функциональные пробы, таким образом оценивать эффективность занятий. Занятия лечебной физкультуры, должны проводиться не ради самого процесса, а достижения практического результата. Прежде чем начать заниматься необходимо, определить: </w:t>
      </w:r>
      <w:r w:rsidRPr="006E1707">
        <w:rPr>
          <w:rFonts w:asciiTheme="majorHAnsi" w:hAnsiTheme="majorHAnsi" w:cs="Times New Roman"/>
          <w:b/>
          <w:sz w:val="24"/>
          <w:szCs w:val="24"/>
          <w:lang w:eastAsia="ru-RU"/>
        </w:rPr>
        <w:t>цели и задачи, параметры к которым необходимо стремиться, что будет,  мотивировать к занятия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м.        </w:t>
      </w:r>
    </w:p>
    <w:p w:rsidR="006E1707" w:rsidRDefault="006E1707" w:rsidP="00EC2390">
      <w:pPr>
        <w:pStyle w:val="a3"/>
        <w:ind w:firstLine="284"/>
        <w:jc w:val="both"/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</w:pPr>
      <w:r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2. Ф</w:t>
      </w:r>
      <w:r w:rsidR="00E759A3" w:rsidRPr="006E1707"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изиотерапевтические м</w:t>
      </w:r>
      <w:r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етоды – ионофорез, электрофорез.</w:t>
      </w:r>
      <w:r w:rsidR="00E759A3" w:rsidRPr="006E1707"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 xml:space="preserve"> </w:t>
      </w:r>
    </w:p>
    <w:p w:rsidR="00E759A3" w:rsidRPr="006E1707" w:rsidRDefault="006E1707" w:rsidP="00EC2390">
      <w:pPr>
        <w:pStyle w:val="a3"/>
        <w:ind w:firstLine="284"/>
        <w:jc w:val="both"/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</w:pPr>
      <w:r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3. Д</w:t>
      </w:r>
      <w:r w:rsidR="00E759A3" w:rsidRPr="006E1707"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ома – ванночки</w:t>
      </w:r>
      <w:r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 xml:space="preserve"> с морской солью, отварами трав.</w:t>
      </w:r>
    </w:p>
    <w:p w:rsidR="00E759A3" w:rsidRPr="006E1707" w:rsidRDefault="006E1707" w:rsidP="00EC2390">
      <w:pPr>
        <w:pStyle w:val="a3"/>
        <w:ind w:firstLine="284"/>
        <w:jc w:val="both"/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</w:pPr>
      <w:r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4. Лечебный массаж.</w:t>
      </w:r>
    </w:p>
    <w:p w:rsidR="00E759A3" w:rsidRPr="006E1707" w:rsidRDefault="006E1707" w:rsidP="00EC2390">
      <w:pPr>
        <w:pStyle w:val="a3"/>
        <w:ind w:firstLine="284"/>
        <w:jc w:val="both"/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</w:pPr>
      <w:r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5. Мануальная терапия.</w:t>
      </w:r>
    </w:p>
    <w:p w:rsidR="00E759A3" w:rsidRPr="006E1707" w:rsidRDefault="0098168F" w:rsidP="00EC2390">
      <w:pPr>
        <w:pStyle w:val="a3"/>
        <w:ind w:firstLine="284"/>
        <w:jc w:val="both"/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</w:pPr>
      <w:r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6. Рефлексотерапия.</w:t>
      </w:r>
    </w:p>
    <w:p w:rsidR="00EC2390" w:rsidRPr="00EC2390" w:rsidRDefault="0098168F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7. Н</w:t>
      </w:r>
      <w:r w:rsidR="00E759A3" w:rsidRPr="006E1707"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ошение специальной обуви</w:t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: подобранной строго по размеру, из натурального материала, с небольшим каблуком и жестким задником; индивидуально подбираются также стельки-супинаторы; </w:t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lastRenderedPageBreak/>
        <w:t>обувь и стельки не только помогают скорректировать формирование стопы, но и уменьшают дискомфорт во время ходьбы;</w:t>
      </w:r>
      <w:r w:rsidR="00EC2390"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</w:p>
    <w:p w:rsidR="00EC2390" w:rsidRPr="00EC2390" w:rsidRDefault="00066181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066181">
        <w:rPr>
          <w:rFonts w:asciiTheme="majorHAnsi" w:eastAsia="Times New Roman" w:hAnsiTheme="majorHAnsi" w:cs="Times New Roman"/>
          <w:b/>
          <w:i/>
          <w:noProof/>
          <w:color w:val="4F6228" w:themeColor="accent3" w:themeShade="80"/>
          <w:sz w:val="28"/>
          <w:szCs w:val="24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F63E575" wp14:editId="76669164">
            <wp:simplePos x="0" y="0"/>
            <wp:positionH relativeFrom="column">
              <wp:posOffset>5315585</wp:posOffset>
            </wp:positionH>
            <wp:positionV relativeFrom="paragraph">
              <wp:posOffset>-359410</wp:posOffset>
            </wp:positionV>
            <wp:extent cx="5076825" cy="3609340"/>
            <wp:effectExtent l="0" t="0" r="9525" b="0"/>
            <wp:wrapTight wrapText="bothSides">
              <wp:wrapPolygon edited="0">
                <wp:start x="0" y="0"/>
                <wp:lineTo x="0" y="21433"/>
                <wp:lineTo x="21559" y="21433"/>
                <wp:lineTo x="21559" y="0"/>
                <wp:lineTo x="0" y="0"/>
              </wp:wrapPolygon>
            </wp:wrapTight>
            <wp:docPr id="1" name="Рисунок 1" descr="Плоскостопие у детей: причины возникновения, лечение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оскостопие у детей: причины возникновения, лечение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68F" w:rsidRPr="0098168F"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 xml:space="preserve">8. </w:t>
      </w:r>
      <w:r w:rsidR="0098168F" w:rsidRPr="0098168F"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рекомендуется</w:t>
      </w:r>
      <w:r w:rsidR="0098168F" w:rsidRPr="0098168F"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 xml:space="preserve"> </w:t>
      </w:r>
      <w:r w:rsidR="0098168F" w:rsidRPr="0098168F"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лечение в реабилитационных центрах</w:t>
      </w:r>
      <w:r w:rsidR="0098168F">
        <w:rPr>
          <w:rFonts w:asciiTheme="majorHAnsi" w:hAnsiTheme="majorHAnsi" w:cs="Times New Roman"/>
          <w:sz w:val="24"/>
          <w:szCs w:val="24"/>
          <w:lang w:eastAsia="ru-RU"/>
        </w:rPr>
        <w:t>,</w:t>
      </w:r>
      <w:r w:rsidR="0098168F"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="00EC2390" w:rsidRPr="00EC2390">
        <w:rPr>
          <w:rFonts w:asciiTheme="majorHAnsi" w:hAnsiTheme="majorHAnsi" w:cs="Times New Roman"/>
          <w:sz w:val="24"/>
          <w:szCs w:val="24"/>
          <w:lang w:eastAsia="ru-RU"/>
        </w:rPr>
        <w:t>при необходимости.</w:t>
      </w:r>
    </w:p>
    <w:p w:rsidR="00EC2390" w:rsidRPr="00EC2390" w:rsidRDefault="00EC2390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>Во время лечения ортопед определит частоту визитов к врачу для контроля лечения и его коррекции</w:t>
      </w:r>
      <w:r w:rsidR="0098168F">
        <w:rPr>
          <w:rFonts w:asciiTheme="majorHAnsi" w:hAnsiTheme="majorHAnsi" w:cs="Times New Roman"/>
          <w:sz w:val="24"/>
          <w:szCs w:val="24"/>
          <w:lang w:eastAsia="ru-RU"/>
        </w:rPr>
        <w:t>.</w:t>
      </w:r>
    </w:p>
    <w:p w:rsidR="00E759A3" w:rsidRPr="0098168F" w:rsidRDefault="00E759A3" w:rsidP="0098168F">
      <w:pPr>
        <w:pStyle w:val="a3"/>
        <w:ind w:firstLine="284"/>
        <w:jc w:val="both"/>
        <w:rPr>
          <w:rFonts w:asciiTheme="majorHAnsi" w:hAnsiTheme="majorHAnsi" w:cs="Times New Roman"/>
          <w:i/>
          <w:sz w:val="24"/>
          <w:szCs w:val="24"/>
          <w:lang w:eastAsia="ru-RU"/>
        </w:rPr>
      </w:pPr>
      <w:r w:rsidRPr="0098168F">
        <w:rPr>
          <w:rFonts w:asciiTheme="majorHAnsi" w:hAnsiTheme="majorHAnsi" w:cs="Times New Roman"/>
          <w:b/>
          <w:bCs/>
          <w:i/>
          <w:color w:val="943634" w:themeColor="accent2" w:themeShade="BF"/>
          <w:sz w:val="28"/>
          <w:szCs w:val="24"/>
          <w:lang w:eastAsia="ru-RU"/>
        </w:rPr>
        <w:t>Профилактика плоскостопия.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>Диагностировать плоскостопие у ребенка можно не раньше 5-6 лет, а вот профилактикой его необходимо заниматься с самого рождения ребенка.</w:t>
      </w:r>
    </w:p>
    <w:p w:rsidR="00E759A3" w:rsidRPr="00EC2390" w:rsidRDefault="0098168F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0E5584" wp14:editId="7CF38EB4">
            <wp:simplePos x="0" y="0"/>
            <wp:positionH relativeFrom="column">
              <wp:posOffset>3060065</wp:posOffset>
            </wp:positionH>
            <wp:positionV relativeFrom="paragraph">
              <wp:posOffset>242570</wp:posOffset>
            </wp:positionV>
            <wp:extent cx="1912620" cy="895350"/>
            <wp:effectExtent l="19050" t="19050" r="11430" b="19050"/>
            <wp:wrapTight wrapText="bothSides">
              <wp:wrapPolygon edited="0">
                <wp:start x="-215" y="-460"/>
                <wp:lineTo x="-215" y="21600"/>
                <wp:lineTo x="21514" y="21600"/>
                <wp:lineTo x="21514" y="-460"/>
                <wp:lineTo x="-215" y="-460"/>
              </wp:wrapPolygon>
            </wp:wrapTight>
            <wp:docPr id="5" name="Рисунок 5" descr="https://doktor-a.com/upload/iblock/76c/76c5d172508cf2f8d680095ab1bc08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ktor-a.com/upload/iblock/76c/76c5d172508cf2f8d680095ab1bc08c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8953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>-</w:t>
      </w:r>
      <w:r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="00E759A3" w:rsidRPr="0098168F">
        <w:rPr>
          <w:rFonts w:asciiTheme="majorHAnsi" w:hAnsiTheme="majorHAnsi" w:cs="Times New Roman"/>
          <w:b/>
          <w:i/>
          <w:sz w:val="24"/>
          <w:szCs w:val="24"/>
          <w:lang w:eastAsia="ru-RU"/>
        </w:rPr>
        <w:t>Чтобы своевременно заметить проблемы</w:t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со стопой,</w:t>
      </w:r>
      <w:r w:rsidRPr="0098168F">
        <w:t xml:space="preserve"> </w:t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необходимо регулярно посещать врача-ортопеда. Его не</w:t>
      </w:r>
      <w:r>
        <w:rPr>
          <w:rFonts w:asciiTheme="majorHAnsi" w:hAnsiTheme="majorHAnsi" w:cs="Times New Roman"/>
          <w:sz w:val="24"/>
          <w:szCs w:val="24"/>
          <w:lang w:eastAsia="ru-RU"/>
        </w:rPr>
        <w:t xml:space="preserve">обходимо посетить в 1, 3, 6 и </w:t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>12 месяцев, чтобы не пропустить появление признаков рахита, способствующего развитию плоскостопия. После года показывать малыша ортопеду следует не реже 1 раза в год.</w:t>
      </w:r>
    </w:p>
    <w:p w:rsidR="00E759A3" w:rsidRPr="0098168F" w:rsidRDefault="0098168F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6B68302" wp14:editId="42CCA1B1">
            <wp:simplePos x="0" y="0"/>
            <wp:positionH relativeFrom="column">
              <wp:posOffset>3352800</wp:posOffset>
            </wp:positionH>
            <wp:positionV relativeFrom="paragraph">
              <wp:posOffset>26670</wp:posOffset>
            </wp:positionV>
            <wp:extent cx="1616710" cy="1076325"/>
            <wp:effectExtent l="19050" t="19050" r="21590" b="28575"/>
            <wp:wrapSquare wrapText="bothSides"/>
            <wp:docPr id="6" name="Рисунок 6" descr="https://iasbh.tmgrup.com.tr/fd1e7f/0/0/0/0/0/0?u=https://isbh.tmgrup.com.tr/sb/album/2019/08/16/bebeklere-cok-iyi-gelen-sakinlestirici-masaj-1565943589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asbh.tmgrup.com.tr/fd1e7f/0/0/0/0/0/0?u=https://isbh.tmgrup.com.tr/sb/album/2019/08/16/bebeklere-cok-iyi-gelen-sakinlestirici-masaj-1565943589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763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>-</w:t>
      </w:r>
      <w:r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="00E759A3" w:rsidRPr="0098168F">
        <w:rPr>
          <w:rFonts w:asciiTheme="majorHAnsi" w:hAnsiTheme="majorHAnsi" w:cs="Times New Roman"/>
          <w:b/>
          <w:i/>
          <w:sz w:val="24"/>
          <w:szCs w:val="24"/>
          <w:lang w:eastAsia="ru-RU"/>
        </w:rPr>
        <w:t>С самого рождения</w:t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младенцу необходимо ежедневно делать массаж стоп.</w:t>
      </w:r>
      <w:r w:rsidRPr="0098168F">
        <w:t xml:space="preserve"> 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>-</w:t>
      </w:r>
      <w:r w:rsidR="0098168F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Применять </w:t>
      </w:r>
      <w:r w:rsidRPr="0098168F">
        <w:rPr>
          <w:rFonts w:asciiTheme="majorHAnsi" w:hAnsiTheme="majorHAnsi" w:cs="Times New Roman"/>
          <w:b/>
          <w:i/>
          <w:sz w:val="24"/>
          <w:szCs w:val="24"/>
          <w:lang w:eastAsia="ru-RU"/>
        </w:rPr>
        <w:t>хождение ребенка по неровны</w:t>
      </w:r>
      <w:r w:rsidR="0098168F" w:rsidRPr="0098168F">
        <w:rPr>
          <w:rFonts w:asciiTheme="majorHAnsi" w:hAnsiTheme="majorHAnsi" w:cs="Times New Roman"/>
          <w:b/>
          <w:i/>
          <w:sz w:val="24"/>
          <w:szCs w:val="24"/>
          <w:lang w:eastAsia="ru-RU"/>
        </w:rPr>
        <w:t>м</w:t>
      </w:r>
      <w:r w:rsidRPr="0098168F">
        <w:rPr>
          <w:rFonts w:asciiTheme="majorHAnsi" w:hAnsiTheme="majorHAnsi" w:cs="Times New Roman"/>
          <w:b/>
          <w:i/>
          <w:sz w:val="24"/>
          <w:szCs w:val="24"/>
          <w:lang w:eastAsia="ru-RU"/>
        </w:rPr>
        <w:t xml:space="preserve"> поверхностя</w:t>
      </w:r>
      <w:r w:rsidR="0098168F" w:rsidRPr="0098168F">
        <w:rPr>
          <w:rFonts w:asciiTheme="majorHAnsi" w:hAnsiTheme="majorHAnsi" w:cs="Times New Roman"/>
          <w:b/>
          <w:i/>
          <w:sz w:val="24"/>
          <w:szCs w:val="24"/>
          <w:lang w:eastAsia="ru-RU"/>
        </w:rPr>
        <w:t>м</w:t>
      </w:r>
      <w:r w:rsidRPr="0098168F">
        <w:rPr>
          <w:rFonts w:asciiTheme="majorHAnsi" w:hAnsiTheme="majorHAnsi" w:cs="Times New Roman"/>
          <w:b/>
          <w:i/>
          <w:sz w:val="24"/>
          <w:szCs w:val="24"/>
          <w:lang w:eastAsia="ru-RU"/>
        </w:rPr>
        <w:t xml:space="preserve"> босиком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(по траве, песку, гальке или специальному массажному коврику).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>-</w:t>
      </w:r>
      <w:r w:rsidR="0098168F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Ежедневно делать </w:t>
      </w:r>
      <w:r w:rsidRPr="00066181">
        <w:rPr>
          <w:rFonts w:asciiTheme="majorHAnsi" w:hAnsiTheme="majorHAnsi" w:cs="Times New Roman"/>
          <w:b/>
          <w:i/>
          <w:color w:val="4F6228" w:themeColor="accent3" w:themeShade="80"/>
          <w:sz w:val="24"/>
          <w:szCs w:val="24"/>
          <w:u w:val="single"/>
          <w:lang w:eastAsia="ru-RU"/>
        </w:rPr>
        <w:t>специальный комплекс упражнений</w:t>
      </w:r>
      <w:r w:rsidRPr="00066181">
        <w:rPr>
          <w:rFonts w:asciiTheme="majorHAnsi" w:hAnsiTheme="majorHAnsi" w:cs="Times New Roman"/>
          <w:color w:val="4F6228" w:themeColor="accent3" w:themeShade="80"/>
          <w:sz w:val="24"/>
          <w:szCs w:val="24"/>
          <w:u w:val="single"/>
          <w:lang w:eastAsia="ru-RU"/>
        </w:rPr>
        <w:t xml:space="preserve"> 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>(гимнастики).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>-</w:t>
      </w:r>
      <w:r w:rsidR="00066181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Pr="00066181">
        <w:rPr>
          <w:rFonts w:asciiTheme="majorHAnsi" w:hAnsiTheme="majorHAnsi" w:cs="Times New Roman"/>
          <w:b/>
          <w:i/>
          <w:sz w:val="24"/>
          <w:szCs w:val="24"/>
          <w:lang w:eastAsia="ru-RU"/>
        </w:rPr>
        <w:t>Не допускать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ношения ребенком стоптанной, сильно разношенной обуви.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>-</w:t>
      </w:r>
      <w:r w:rsidR="00066181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С целью закаливания и улучшения кровообращения проводить </w:t>
      </w:r>
      <w:r w:rsidRPr="00066181">
        <w:rPr>
          <w:rFonts w:asciiTheme="majorHAnsi" w:hAnsiTheme="majorHAnsi" w:cs="Times New Roman"/>
          <w:b/>
          <w:i/>
          <w:sz w:val="24"/>
          <w:szCs w:val="24"/>
          <w:lang w:eastAsia="ru-RU"/>
        </w:rPr>
        <w:t>обливание ног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прохладной водой.</w:t>
      </w:r>
    </w:p>
    <w:p w:rsidR="00066181" w:rsidRDefault="00E759A3" w:rsidP="00066181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>-</w:t>
      </w:r>
      <w:r w:rsidR="00066181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Правильно </w:t>
      </w:r>
      <w:r w:rsidRPr="00066181">
        <w:rPr>
          <w:rFonts w:asciiTheme="majorHAnsi" w:hAnsiTheme="majorHAnsi" w:cs="Times New Roman"/>
          <w:b/>
          <w:i/>
          <w:sz w:val="24"/>
          <w:szCs w:val="24"/>
          <w:lang w:eastAsia="ru-RU"/>
        </w:rPr>
        <w:t>дозировать физические упражнения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>, ходьбу, подвижные игры, ибо вред ребенку нанесут как недостаточные, так и чрезмерные нагрузки.</w:t>
      </w:r>
      <w:r w:rsidR="00066181" w:rsidRPr="00066181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</w:p>
    <w:p w:rsidR="00066181" w:rsidRPr="00EC2390" w:rsidRDefault="00066181" w:rsidP="00066181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>-</w:t>
      </w:r>
      <w:r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>Обеспечить</w:t>
      </w:r>
      <w:r w:rsidRPr="00066181">
        <w:rPr>
          <w:rFonts w:asciiTheme="majorHAnsi" w:hAnsiTheme="majorHAnsi" w:cs="Times New Roman"/>
          <w:sz w:val="24"/>
          <w:szCs w:val="24"/>
          <w:lang w:eastAsia="ru-RU"/>
        </w:rPr>
        <w:t xml:space="preserve"> ребенка</w:t>
      </w:r>
      <w:r w:rsidRPr="00066181">
        <w:rPr>
          <w:rFonts w:asciiTheme="majorHAnsi" w:hAnsiTheme="majorHAnsi" w:cs="Times New Roman"/>
          <w:b/>
          <w:i/>
          <w:sz w:val="24"/>
          <w:szCs w:val="24"/>
          <w:lang w:eastAsia="ru-RU"/>
        </w:rPr>
        <w:t xml:space="preserve"> правильно подобранной обувью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(по размеру, из натурального материала, с жестким задником, гибкой подошвой и небольшим каблучком).  Главным критерием выбора обуви должна стать не красота ее, а соответствие вышеперечисленным требованиям. Для ребенка обувь должна быть максимально комфортной и удобной: чтобы пальчики свободно располагались, а пятка была надежно зафиксированной.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066181">
        <w:rPr>
          <w:rFonts w:asciiTheme="majorHAnsi" w:hAnsiTheme="majorHAnsi" w:cs="Times New Roman"/>
          <w:b/>
          <w:i/>
          <w:iCs/>
          <w:color w:val="4F6228" w:themeColor="accent3" w:themeShade="80"/>
          <w:sz w:val="24"/>
          <w:szCs w:val="24"/>
          <w:u w:val="single"/>
          <w:lang w:eastAsia="ru-RU"/>
        </w:rPr>
        <w:t>Комплекс специальной гимнастики</w:t>
      </w:r>
      <w:r w:rsidRPr="00066181">
        <w:rPr>
          <w:rFonts w:asciiTheme="majorHAnsi" w:hAnsiTheme="majorHAnsi" w:cs="Times New Roman"/>
          <w:color w:val="4F6228" w:themeColor="accent3" w:themeShade="80"/>
          <w:sz w:val="24"/>
          <w:szCs w:val="24"/>
          <w:lang w:eastAsia="ru-RU"/>
        </w:rPr>
        <w:t xml:space="preserve"> 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>для укрепления связок и мышц стопы и  профилактики плоскостопия включает такие упражнения:</w:t>
      </w:r>
    </w:p>
    <w:p w:rsidR="00E759A3" w:rsidRPr="00066181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color w:val="4F6228" w:themeColor="accent3" w:themeShade="80"/>
          <w:sz w:val="24"/>
          <w:szCs w:val="24"/>
          <w:u w:val="single"/>
          <w:lang w:eastAsia="ru-RU"/>
        </w:rPr>
      </w:pPr>
      <w:r w:rsidRPr="00066181">
        <w:rPr>
          <w:rFonts w:asciiTheme="majorHAnsi" w:hAnsiTheme="majorHAnsi" w:cs="Times New Roman"/>
          <w:color w:val="4F6228" w:themeColor="accent3" w:themeShade="80"/>
          <w:sz w:val="24"/>
          <w:szCs w:val="24"/>
          <w:u w:val="single"/>
          <w:lang w:eastAsia="ru-RU"/>
        </w:rPr>
        <w:t xml:space="preserve">  в положении сидя на стульчике: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>— разгибание и сгибание пальцев стопы;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>— поочередное поднимание от пола носочков и пяточек;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>— круговые движения каждой стопой;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>— вытягивание носочков от себя и к себе;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>— максимальное разведение в стороны пяток, не отрывая носочки от пола;</w:t>
      </w:r>
    </w:p>
    <w:p w:rsidR="00E759A3" w:rsidRPr="00066181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color w:val="4F6228" w:themeColor="accent3" w:themeShade="80"/>
          <w:sz w:val="24"/>
          <w:szCs w:val="24"/>
          <w:u w:val="single"/>
          <w:lang w:eastAsia="ru-RU"/>
        </w:rPr>
      </w:pPr>
      <w:r w:rsidRPr="00066181">
        <w:rPr>
          <w:rFonts w:asciiTheme="majorHAnsi" w:hAnsiTheme="majorHAnsi" w:cs="Times New Roman"/>
          <w:color w:val="4F6228" w:themeColor="accent3" w:themeShade="80"/>
          <w:sz w:val="24"/>
          <w:szCs w:val="24"/>
          <w:u w:val="single"/>
          <w:lang w:eastAsia="ru-RU"/>
        </w:rPr>
        <w:t>в положении стоя: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>— подняться на носочках;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>— постоять на ребрах наружной стороны стоп;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>— приседания без отрыва пяток от пола;</w:t>
      </w:r>
    </w:p>
    <w:p w:rsidR="00E759A3" w:rsidRPr="00EC2390" w:rsidRDefault="00066181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 w:cs="Times New Roman"/>
          <w:sz w:val="24"/>
          <w:szCs w:val="24"/>
          <w:lang w:eastAsia="ru-RU"/>
        </w:rPr>
        <w:t xml:space="preserve">— </w:t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>поочередное хождение на носочках, на пятках, на наружных ребрах стоп.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066181">
        <w:rPr>
          <w:rFonts w:asciiTheme="majorHAnsi" w:hAnsiTheme="majorHAnsi" w:cs="Times New Roman"/>
          <w:b/>
          <w:sz w:val="24"/>
          <w:szCs w:val="24"/>
          <w:lang w:eastAsia="ru-RU"/>
        </w:rPr>
        <w:t xml:space="preserve"> Все упражнения следует наглядно показывать ребенку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>, и повторять каждое из них малыш должен по нескольку раз. Выполнять</w:t>
      </w:r>
      <w:r w:rsidR="00066181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lastRenderedPageBreak/>
        <w:t>упражнения следует ежедневно. Чем чаще ребенок будет ими заниматься, тем меньше будет риск развития плоскостопия.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</w:p>
    <w:p w:rsidR="00066181" w:rsidRPr="003A3799" w:rsidRDefault="00E759A3" w:rsidP="00066181">
      <w:pPr>
        <w:pStyle w:val="a3"/>
        <w:ind w:firstLine="284"/>
        <w:jc w:val="both"/>
        <w:rPr>
          <w:rFonts w:asciiTheme="majorHAnsi" w:hAnsiTheme="majorHAnsi" w:cs="Times New Roman"/>
          <w:b/>
          <w:bCs/>
          <w:i/>
          <w:color w:val="943634" w:themeColor="accent2" w:themeShade="BF"/>
          <w:kern w:val="36"/>
          <w:sz w:val="28"/>
          <w:szCs w:val="28"/>
          <w:lang w:eastAsia="ru-RU"/>
        </w:rPr>
      </w:pPr>
      <w:r w:rsidRPr="003A3799">
        <w:rPr>
          <w:rFonts w:asciiTheme="majorHAnsi" w:hAnsiTheme="majorHAnsi" w:cs="Times New Roman"/>
          <w:b/>
          <w:bCs/>
          <w:i/>
          <w:color w:val="943634" w:themeColor="accent2" w:themeShade="BF"/>
          <w:kern w:val="36"/>
          <w:sz w:val="28"/>
          <w:szCs w:val="28"/>
          <w:lang w:eastAsia="ru-RU"/>
        </w:rPr>
        <w:t>Плоскостопие у школьников: профилактика и лечение.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b/>
          <w:bCs/>
          <w:sz w:val="24"/>
          <w:szCs w:val="24"/>
          <w:lang w:eastAsia="ru-RU"/>
        </w:rPr>
        <w:t>Сохранить правильную походку и осанку, а также предотвратить деформацию стоп помогает правильно подобранная обувь.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</w:p>
    <w:p w:rsidR="00E759A3" w:rsidRPr="00EC2390" w:rsidRDefault="003A3799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57832B67" wp14:editId="5E24E3D6">
            <wp:simplePos x="0" y="0"/>
            <wp:positionH relativeFrom="column">
              <wp:posOffset>10160</wp:posOffset>
            </wp:positionH>
            <wp:positionV relativeFrom="paragraph">
              <wp:posOffset>2235200</wp:posOffset>
            </wp:positionV>
            <wp:extent cx="1956435" cy="1007110"/>
            <wp:effectExtent l="19050" t="19050" r="24765" b="21590"/>
            <wp:wrapSquare wrapText="bothSides"/>
            <wp:docPr id="9" name="Рисунок 9" descr="https://st.kinderus.ru/u/articles/1200x618/5a0c31ce5664b8.83699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.kinderus.ru/u/articles/1200x618/5a0c31ce5664b8.836994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0071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8456547" wp14:editId="294B3B26">
            <wp:simplePos x="0" y="0"/>
            <wp:positionH relativeFrom="column">
              <wp:posOffset>2524760</wp:posOffset>
            </wp:positionH>
            <wp:positionV relativeFrom="paragraph">
              <wp:posOffset>282575</wp:posOffset>
            </wp:positionV>
            <wp:extent cx="2401570" cy="1398270"/>
            <wp:effectExtent l="19050" t="19050" r="17780" b="11430"/>
            <wp:wrapSquare wrapText="bothSides"/>
            <wp:docPr id="8" name="Рисунок 8" descr="http://fabrika-obuvi.ru/userfiles/images/deti_910_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abrika-obuvi.ru/userfiles/images/deti_910_4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3982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Так, обувь, которую носят постоянно в течение всего дня, должна быть на каблуке высотой 2-3 см, а по ширине каблук должен занимать 1/4 подметки. При таких каблуках значительная часть тяжести тела приходится на пятки, которые для этого и приспособлены. Девушкам до 18 лет вообще не рекомендуется носить обувь на высоких каблуках из-за еще не сформировавшейся стопы, неокрепших связок, мышц голени и голеностопных суставов. Кроме того, вредно носить как узкую и короткую, так и слишком свободную обувь, так как она не может поддерживать своды еще неокрепших связок и мышц голени и стопы. Следует правильно подбирать спортивную обувь - кеды, кроссовки, туристические, конькобежные, лыжные ботинки и т.п. нужно использовать по назначению. </w:t>
      </w:r>
    </w:p>
    <w:p w:rsidR="00E759A3" w:rsidRPr="00EC2390" w:rsidRDefault="006F4848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6D9E4126" wp14:editId="6B3647A9">
            <wp:simplePos x="0" y="0"/>
            <wp:positionH relativeFrom="column">
              <wp:posOffset>5248910</wp:posOffset>
            </wp:positionH>
            <wp:positionV relativeFrom="paragraph">
              <wp:posOffset>203835</wp:posOffset>
            </wp:positionV>
            <wp:extent cx="1495425" cy="1000125"/>
            <wp:effectExtent l="19050" t="19050" r="28575" b="28575"/>
            <wp:wrapTight wrapText="bothSides">
              <wp:wrapPolygon edited="0">
                <wp:start x="-275" y="-411"/>
                <wp:lineTo x="-275" y="21806"/>
                <wp:lineTo x="21738" y="21806"/>
                <wp:lineTo x="21738" y="-411"/>
                <wp:lineTo x="-275" y="-411"/>
              </wp:wrapPolygon>
            </wp:wrapTight>
            <wp:docPr id="13" name="Рисунок 13" descr="https://3.bp.blogspot.com/-43jJtCibJfA/V15LLp8Zc3I/AAAAAAAAAK8/A3DqmlwarvE-GvSaumbXD_65CUapJPTEACLcB/s1600/fgC-yP-GW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3.bp.blogspot.com/-43jJtCibJfA/V15LLp8Zc3I/AAAAAAAAAK8/A3DqmlwarvE-GvSaumbXD_65CUapJPTEACLcB/s1600/fgC-yP-GWu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799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B032FC4" wp14:editId="644C3DA7">
            <wp:simplePos x="0" y="0"/>
            <wp:positionH relativeFrom="column">
              <wp:posOffset>3021330</wp:posOffset>
            </wp:positionH>
            <wp:positionV relativeFrom="paragraph">
              <wp:posOffset>614045</wp:posOffset>
            </wp:positionV>
            <wp:extent cx="1913255" cy="1381125"/>
            <wp:effectExtent l="19050" t="19050" r="10795" b="28575"/>
            <wp:wrapSquare wrapText="bothSides"/>
            <wp:docPr id="10" name="Рисунок 10" descr="https://womanadvice.ru/sites/default/files/ksenia_tr/obuv_dlya_sh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omanadvice.ru/sites/default/files/ksenia_tr/obuv_dlya_shkol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3811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Чтобы избежать плоскостопия важно иметь: правильную осанку и походку - всегда держать корпус и голову прямо, не разводить </w:t>
      </w:r>
      <w:proofErr w:type="gramStart"/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>широко носки</w:t>
      </w:r>
      <w:proofErr w:type="gramEnd"/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при ходьбе; нормальный вес, для обеспечения которого необходимы рациональное питание и подвижный образ жизни. Для профилактики плоскостопия нужно с ранних лет постепенно и систематически тренироваться совершать продолжительные пешие прогулки, ежедневно заниматься гимнастикой, включая в утренние упражнения пружинящие прыжки, приседания, ходьбу на носках, пятках, наружных и внутренних краях стоп. В теплое </w:t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lastRenderedPageBreak/>
        <w:t xml:space="preserve">время года полезно ходить босиком по неровной почве, песку, гальке, скошенной траве. Укрепляют мышечно-связочный аппарат ног и всего организма занятия спортом - футбол, легкая атлетика, плавание, альпинизм, фигурное катание. </w:t>
      </w:r>
    </w:p>
    <w:p w:rsidR="00E759A3" w:rsidRPr="00EC2390" w:rsidRDefault="00E759A3" w:rsidP="003A3799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3A3799">
        <w:rPr>
          <w:rFonts w:asciiTheme="majorHAnsi" w:hAnsiTheme="majorHAnsi" w:cs="Times New Roman"/>
          <w:b/>
          <w:color w:val="C00000"/>
          <w:sz w:val="24"/>
          <w:szCs w:val="24"/>
          <w:lang w:eastAsia="ru-RU"/>
        </w:rPr>
        <w:t xml:space="preserve"> </w:t>
      </w:r>
      <w:r w:rsidRPr="003A3799">
        <w:rPr>
          <w:rFonts w:asciiTheme="majorHAnsi" w:hAnsiTheme="majorHAnsi" w:cs="Times New Roman"/>
          <w:b/>
          <w:color w:val="943634" w:themeColor="accent2" w:themeShade="BF"/>
          <w:sz w:val="24"/>
          <w:szCs w:val="24"/>
          <w:lang w:eastAsia="ru-RU"/>
        </w:rPr>
        <w:t>При первых признаках плоскостопия следует обратиться к врачу-ортопеду.</w:t>
      </w:r>
      <w:r w:rsidRPr="003A3799">
        <w:rPr>
          <w:rFonts w:asciiTheme="majorHAnsi" w:hAnsiTheme="majorHAnsi" w:cs="Times New Roman"/>
          <w:color w:val="943634" w:themeColor="accent2" w:themeShade="BF"/>
          <w:sz w:val="24"/>
          <w:szCs w:val="24"/>
          <w:lang w:eastAsia="ru-RU"/>
        </w:rPr>
        <w:t xml:space="preserve"> 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Основным методом лечения этого заболевания является ежедневная специальная лечебная гимнастика. При этом индивидуально подобранные упражнения полезно сочетать с комплексом общей физической подготовки, ежедневными, теплыми ножными ваннами (Т=35-37°С), специальным массажем стоп и голеней. 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b/>
          <w:bCs/>
          <w:sz w:val="24"/>
          <w:szCs w:val="24"/>
          <w:lang w:eastAsia="ru-RU"/>
        </w:rPr>
        <w:t> 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</w:p>
    <w:p w:rsidR="00E759A3" w:rsidRPr="006B7BC1" w:rsidRDefault="00E759A3" w:rsidP="00EC2390">
      <w:pPr>
        <w:pStyle w:val="a3"/>
        <w:ind w:firstLine="284"/>
        <w:rPr>
          <w:rFonts w:asciiTheme="majorHAnsi" w:hAnsiTheme="majorHAnsi" w:cs="Times New Roman"/>
          <w:b/>
          <w:i/>
          <w:sz w:val="28"/>
          <w:szCs w:val="24"/>
        </w:rPr>
      </w:pPr>
      <w:r w:rsidRPr="006B7BC1">
        <w:rPr>
          <w:rFonts w:asciiTheme="majorHAnsi" w:hAnsiTheme="majorHAnsi" w:cs="Times New Roman"/>
          <w:b/>
          <w:i/>
          <w:color w:val="943634" w:themeColor="accent2" w:themeShade="BF"/>
          <w:sz w:val="28"/>
          <w:szCs w:val="24"/>
        </w:rPr>
        <w:t>Упражнения, рекомендуемые при плоскостопии.</w:t>
      </w:r>
    </w:p>
    <w:p w:rsidR="003A3799" w:rsidRDefault="003A3799" w:rsidP="00EC2390">
      <w:pPr>
        <w:pStyle w:val="a3"/>
        <w:ind w:firstLine="284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5BE62C7F" wp14:editId="2845F581">
            <wp:simplePos x="0" y="0"/>
            <wp:positionH relativeFrom="column">
              <wp:posOffset>9525</wp:posOffset>
            </wp:positionH>
            <wp:positionV relativeFrom="paragraph">
              <wp:posOffset>121920</wp:posOffset>
            </wp:positionV>
            <wp:extent cx="1514475" cy="962660"/>
            <wp:effectExtent l="19050" t="19050" r="28575" b="27940"/>
            <wp:wrapSquare wrapText="bothSides"/>
            <wp:docPr id="11" name="Рисунок 11" descr="https://i.pinimg.com/736x/25/82/fe/2582fefe5800089c251b632eda9f41e8--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736x/25/82/fe/2582fefe5800089c251b632eda9f41e8--al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26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9A3" w:rsidRPr="00EC2390"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>           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>Упражнение «Каток»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- катать вперед-назад мяч, скалку или бутылку. Выполнять вначале одной, затем другой ногой. </w:t>
      </w:r>
    </w:p>
    <w:p w:rsidR="003A3799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>           </w:t>
      </w:r>
    </w:p>
    <w:p w:rsidR="006F4848" w:rsidRDefault="003A3799" w:rsidP="006F4848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26AEEF04" wp14:editId="20143B0E">
            <wp:simplePos x="0" y="0"/>
            <wp:positionH relativeFrom="column">
              <wp:posOffset>1761490</wp:posOffset>
            </wp:positionH>
            <wp:positionV relativeFrom="paragraph">
              <wp:posOffset>299085</wp:posOffset>
            </wp:positionV>
            <wp:extent cx="1520825" cy="965835"/>
            <wp:effectExtent l="19050" t="19050" r="22225" b="24765"/>
            <wp:wrapSquare wrapText="bothSides"/>
            <wp:docPr id="12" name="Рисунок 12" descr="https://nsportal.ru/sites/default/files/2019/09/21/kixtivov0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sportal.ru/sites/default/files/2019/09/21/kixtivov0b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9658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9A3" w:rsidRPr="00EC2390"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 xml:space="preserve"> Упражнение «Разбойник»</w:t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- сидя на полу с согнутыми ногами, пятки плотно прижаты к полу и не отрываются от него в течение всего периода выполнения упражнения. Движениями пальцев ног стараться подтащить под пятку разложенное полотенце (салфетку), на котором лежит какой-либо груз (небольшой камень или книга). Выполнять сначала одной, затем другой ногой. </w:t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>            Упражнение «Маляр»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- сидя на полу с вытянутыми ногами, колени выпрямлены. Большим пальцем одной ноги проводить по подъему другой ноги по направлению от большого пальца к колену. Поглаживание повторяется 3-4 раза сначала одной, затем другой ногой. </w:t>
      </w:r>
    </w:p>
    <w:p w:rsidR="006F4848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 xml:space="preserve">            </w:t>
      </w:r>
    </w:p>
    <w:p w:rsidR="006F4848" w:rsidRDefault="006F4848" w:rsidP="006F4848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32918C71" wp14:editId="14C599CE">
            <wp:simplePos x="0" y="0"/>
            <wp:positionH relativeFrom="column">
              <wp:posOffset>3524250</wp:posOffset>
            </wp:positionH>
            <wp:positionV relativeFrom="paragraph">
              <wp:posOffset>2540</wp:posOffset>
            </wp:positionV>
            <wp:extent cx="1428750" cy="885825"/>
            <wp:effectExtent l="19050" t="19050" r="19050" b="28575"/>
            <wp:wrapSquare wrapText="bothSides"/>
            <wp:docPr id="14" name="Рисунок 14" descr="https://2.bp.blogspot.com/-gkdLQ9_AfVk/XA6r90hcXqI/AAAAAAAAG8o/Pfc5rfJH-Ik7_l6Fvr7gH1ryixkism0SACEwYBhgL/s160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2.bp.blogspot.com/-gkdLQ9_AfVk/XA6r90hcXqI/AAAAAAAAG8o/Pfc5rfJH-Ik7_l6Fvr7gH1ryixkism0SACEwYBhgL/s1600/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9A3" w:rsidRPr="00EC2390"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>Упражнение «Сборщик»</w:t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- сидя на полу или стоя собирать пальцами одной ноги различные мелкие предметы, разложенные на полу (игрушки, шишки, прищепки для белья и т.д.), и </w:t>
      </w:r>
    </w:p>
    <w:p w:rsidR="006F4848" w:rsidRDefault="006F4848" w:rsidP="006F4848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</w:p>
    <w:p w:rsidR="00E759A3" w:rsidRDefault="006F4848" w:rsidP="006F4848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3B13876D" wp14:editId="773F2527">
            <wp:simplePos x="0" y="0"/>
            <wp:positionH relativeFrom="column">
              <wp:posOffset>19685</wp:posOffset>
            </wp:positionH>
            <wp:positionV relativeFrom="paragraph">
              <wp:posOffset>64770</wp:posOffset>
            </wp:positionV>
            <wp:extent cx="847725" cy="908050"/>
            <wp:effectExtent l="19050" t="19050" r="28575" b="25400"/>
            <wp:wrapSquare wrapText="bothSides"/>
            <wp:docPr id="15" name="Рисунок 15" descr="https://xn--250-5cdu0cq4b.xn--p1ai/wp-content/uploads/2017/11/n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xn--250-5cdu0cq4b.xn--p1ai/wp-content/uploads/2017/11/nb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9" t="5157" r="4839" b="6435"/>
                    <a:stretch/>
                  </pic:blipFill>
                  <pic:spPr bwMode="auto">
                    <a:xfrm>
                      <a:off x="0" y="0"/>
                      <a:ext cx="847725" cy="9080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складывать их в кучки. Другой ногой повторить то же самое. Затем пальцами ног без помощи рук переложить эти предметы из одной кучки в другую. Стараться не допускать падения предметов при переносе. </w:t>
      </w:r>
    </w:p>
    <w:p w:rsidR="006F4848" w:rsidRPr="00EC2390" w:rsidRDefault="006F4848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7158A1AA" wp14:editId="703EFA41">
            <wp:simplePos x="0" y="0"/>
            <wp:positionH relativeFrom="column">
              <wp:posOffset>2372360</wp:posOffset>
            </wp:positionH>
            <wp:positionV relativeFrom="paragraph">
              <wp:posOffset>83185</wp:posOffset>
            </wp:positionV>
            <wp:extent cx="1530985" cy="1056005"/>
            <wp:effectExtent l="19050" t="19050" r="12065" b="10795"/>
            <wp:wrapSquare wrapText="bothSides"/>
            <wp:docPr id="16" name="Рисунок 16" descr="https://img0.liveinternet.ru/images/attach/d/1/133/708/133708632_2835299_2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mg0.liveinternet.ru/images/attach/d/1/133/708/133708632_2835299_2_1_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0560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9A3" w:rsidRPr="00EC2390" w:rsidRDefault="006F4848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>   </w:t>
      </w:r>
      <w:r w:rsidR="00E759A3" w:rsidRPr="00EC2390"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>Упражнение «Художник»</w:t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- карандашом,</w:t>
      </w:r>
      <w:r w:rsidRPr="006F4848">
        <w:t xml:space="preserve"> </w:t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зажатым пальцами ноги, рисовать на листе бумаги различные фигуры, придерживая лист бумаги другой ногой. Выполнять сначала одной, затем другой ногой. </w:t>
      </w:r>
    </w:p>
    <w:p w:rsidR="006F4848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 xml:space="preserve">            </w:t>
      </w:r>
    </w:p>
    <w:p w:rsidR="00E759A3" w:rsidRPr="00EC2390" w:rsidRDefault="006B7BC1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eastAsia="Times New Roman" w:hAnsiTheme="majorHAnsi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7696" behindDoc="1" locked="0" layoutInCell="1" allowOverlap="1" wp14:anchorId="31C8C806" wp14:editId="7EAE60AC">
            <wp:simplePos x="0" y="0"/>
            <wp:positionH relativeFrom="column">
              <wp:posOffset>5229860</wp:posOffset>
            </wp:positionH>
            <wp:positionV relativeFrom="paragraph">
              <wp:posOffset>19050</wp:posOffset>
            </wp:positionV>
            <wp:extent cx="1666875" cy="1104900"/>
            <wp:effectExtent l="19050" t="19050" r="28575" b="19050"/>
            <wp:wrapTight wrapText="bothSides">
              <wp:wrapPolygon edited="0">
                <wp:start x="-247" y="-372"/>
                <wp:lineTo x="-247" y="21600"/>
                <wp:lineTo x="21723" y="21600"/>
                <wp:lineTo x="21723" y="-372"/>
                <wp:lineTo x="-247" y="-372"/>
              </wp:wrapPolygon>
            </wp:wrapTight>
            <wp:docPr id="2" name="Рисунок 2" descr="cgon-1908201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gon-19082016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53" t="68627" r="18688" b="16494"/>
                    <a:stretch/>
                  </pic:blipFill>
                  <pic:spPr bwMode="auto">
                    <a:xfrm>
                      <a:off x="0" y="0"/>
                      <a:ext cx="1666875" cy="11049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848"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0C2F2E94" wp14:editId="091A94FF">
            <wp:simplePos x="0" y="0"/>
            <wp:positionH relativeFrom="column">
              <wp:posOffset>181610</wp:posOffset>
            </wp:positionH>
            <wp:positionV relativeFrom="paragraph">
              <wp:posOffset>295275</wp:posOffset>
            </wp:positionV>
            <wp:extent cx="1611630" cy="1047750"/>
            <wp:effectExtent l="19050" t="19050" r="26670" b="19050"/>
            <wp:wrapSquare wrapText="bothSides"/>
            <wp:docPr id="17" name="Рисунок 17" descr="https://new-lifehuck.ru/uploads/posts/2016-12/1481742281_xyt7tuaw1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new-lifehuck.ru/uploads/posts/2016-12/1481742281_xyt7tuaw1o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0477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9A3" w:rsidRPr="00EC2390"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>Упражнение «Гусеница»</w:t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- сидя на полу с согнутыми коленями и пятками, прижатыми к полу. Сгибая пальцы ног подтягивать пятку вперед к пальцам, затем пальцы снова выпрямляются,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могут касаться пола. Выполнять двумя ногами одновременно. </w:t>
      </w:r>
    </w:p>
    <w:p w:rsidR="006F4848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 xml:space="preserve">            </w:t>
      </w:r>
    </w:p>
    <w:p w:rsidR="00E759A3" w:rsidRPr="00EC2390" w:rsidRDefault="006F4848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5BD2BB13" wp14:editId="3E5FA9D6">
            <wp:simplePos x="0" y="0"/>
            <wp:positionH relativeFrom="column">
              <wp:posOffset>3372485</wp:posOffset>
            </wp:positionH>
            <wp:positionV relativeFrom="paragraph">
              <wp:posOffset>63500</wp:posOffset>
            </wp:positionV>
            <wp:extent cx="1581150" cy="948690"/>
            <wp:effectExtent l="19050" t="19050" r="19050" b="22860"/>
            <wp:wrapSquare wrapText="bothSides"/>
            <wp:docPr id="18" name="Рисунок 18" descr="https://bestlavka.ru/wp-content/uploads/2018/10/uprazhnenie-korablik-pri-ploskostop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bestlavka.ru/wp-content/uploads/2018/10/uprazhnenie-korablik-pri-ploskostopii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486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9A3" w:rsidRPr="00EC2390"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>Упражнение «Кораблик»</w:t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- сидя на полу с, согнув колени, подошвы ног прижаты друг к другу. Постепенно стараться выпрямить колени до тех пор, пока пальцы и пятки ног не будут прижаты друг к другу (стараться придать ступням форму кораблика). </w:t>
      </w:r>
    </w:p>
    <w:p w:rsidR="006F4848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 xml:space="preserve">            </w:t>
      </w:r>
    </w:p>
    <w:p w:rsidR="00E759A3" w:rsidRPr="00EC2390" w:rsidRDefault="006F4848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770339BA" wp14:editId="51CA7D3F">
            <wp:simplePos x="0" y="0"/>
            <wp:positionH relativeFrom="column">
              <wp:posOffset>200660</wp:posOffset>
            </wp:positionH>
            <wp:positionV relativeFrom="paragraph">
              <wp:posOffset>22225</wp:posOffset>
            </wp:positionV>
            <wp:extent cx="1590040" cy="1038225"/>
            <wp:effectExtent l="19050" t="19050" r="10160" b="28575"/>
            <wp:wrapSquare wrapText="bothSides"/>
            <wp:docPr id="19" name="Рисунок 19" descr="https://1.bp.blogspot.com/-7uYDsarvVOE/V15LLvcxUXI/AAAAAAAAALA/tQTLB_ETKJU3wZY1Bgt_57PVB1KKDBxIQCLcB/s1600/j8ygDRMRN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.bp.blogspot.com/-7uYDsarvVOE/V15LLvcxUXI/AAAAAAAAALA/tQTLB_ETKJU3wZY1Bgt_57PVB1KKDBxIQCLcB/s1600/j8ygDRMRNL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382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9A3" w:rsidRPr="00EC2390"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>Упражнение «Серп»</w:t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- сидя на полу с согнутыми коленями, поставить подошвы ног на пол (расстояние между ними 20 см). Согнутые пальцы ног сначала сближаются, затем разводятся в разные стороны, при этом пятки остаются на одном месте. </w:t>
      </w:r>
    </w:p>
    <w:p w:rsidR="006F4848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>           </w:t>
      </w:r>
    </w:p>
    <w:p w:rsidR="006F4848" w:rsidRDefault="006F4848" w:rsidP="00EC2390">
      <w:pPr>
        <w:pStyle w:val="a3"/>
        <w:ind w:firstLine="284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</w:pPr>
    </w:p>
    <w:p w:rsidR="006F4848" w:rsidRDefault="006F4848" w:rsidP="00EC2390">
      <w:pPr>
        <w:pStyle w:val="a3"/>
        <w:ind w:firstLine="284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</w:pPr>
    </w:p>
    <w:p w:rsidR="006B7BC1" w:rsidRDefault="006B7BC1" w:rsidP="00EC2390">
      <w:pPr>
        <w:pStyle w:val="a3"/>
        <w:ind w:firstLine="284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</w:pPr>
    </w:p>
    <w:p w:rsidR="006B7BC1" w:rsidRDefault="006B7BC1" w:rsidP="00EC2390">
      <w:pPr>
        <w:pStyle w:val="a3"/>
        <w:ind w:firstLine="284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6033AA48" wp14:editId="3918888A">
            <wp:simplePos x="0" y="0"/>
            <wp:positionH relativeFrom="column">
              <wp:posOffset>-10160</wp:posOffset>
            </wp:positionH>
            <wp:positionV relativeFrom="paragraph">
              <wp:posOffset>69850</wp:posOffset>
            </wp:positionV>
            <wp:extent cx="1619250" cy="1036320"/>
            <wp:effectExtent l="19050" t="19050" r="19050" b="11430"/>
            <wp:wrapSquare wrapText="bothSides"/>
            <wp:docPr id="20" name="Рисунок 20" descr="http://img0.liveinternet.ru/images/attach/d/1/133/708/133708634_2835299_Yprajneniya_pri_ploskostopi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0.liveinternet.ru/images/attach/d/1/133/708/133708634_2835299_Yprajneniya_pri_ploskostopii_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363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 xml:space="preserve"> Упражнение «Мельница»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- сидя на полу с выпрямленными коленями, описывают ступнями круги  в двух направлениях. </w:t>
      </w:r>
    </w:p>
    <w:p w:rsidR="006B7BC1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>           </w:t>
      </w:r>
    </w:p>
    <w:p w:rsidR="006B7BC1" w:rsidRDefault="006B7BC1" w:rsidP="00EC2390">
      <w:pPr>
        <w:pStyle w:val="a3"/>
        <w:ind w:firstLine="284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7D3ADDB0" wp14:editId="565794AF">
            <wp:simplePos x="0" y="0"/>
            <wp:positionH relativeFrom="column">
              <wp:posOffset>1467485</wp:posOffset>
            </wp:positionH>
            <wp:positionV relativeFrom="paragraph">
              <wp:posOffset>78740</wp:posOffset>
            </wp:positionV>
            <wp:extent cx="1695450" cy="971550"/>
            <wp:effectExtent l="19050" t="19050" r="19050" b="19050"/>
            <wp:wrapSquare wrapText="bothSides"/>
            <wp:docPr id="21" name="Рисунок 21" descr="cgon-19082016-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gon-19082016-6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13" t="51903" r="10754" b="34487"/>
                    <a:stretch/>
                  </pic:blipFill>
                  <pic:spPr bwMode="auto">
                    <a:xfrm>
                      <a:off x="0" y="0"/>
                      <a:ext cx="1695450" cy="971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BC1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 xml:space="preserve"> Упражнение «Окно»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- стоя на полу разводить и сводить выпрямленные ноги, не отрывая ступни от пола.</w:t>
      </w:r>
    </w:p>
    <w:p w:rsidR="006B7BC1" w:rsidRDefault="006B7BC1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</w:p>
    <w:p w:rsidR="006B7BC1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Pr="00EC2390"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 xml:space="preserve">            </w:t>
      </w:r>
    </w:p>
    <w:p w:rsidR="00E759A3" w:rsidRPr="00EC2390" w:rsidRDefault="006B7BC1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776FDAEA" wp14:editId="192E48AF">
            <wp:simplePos x="0" y="0"/>
            <wp:positionH relativeFrom="column">
              <wp:posOffset>1467485</wp:posOffset>
            </wp:positionH>
            <wp:positionV relativeFrom="paragraph">
              <wp:posOffset>1009650</wp:posOffset>
            </wp:positionV>
            <wp:extent cx="1647825" cy="1019175"/>
            <wp:effectExtent l="19050" t="19050" r="28575" b="28575"/>
            <wp:wrapSquare wrapText="bothSides"/>
            <wp:docPr id="23" name="Рисунок 23" descr="cgon-19082016-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gon-19082016-6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11" t="85337" r="21954" b="3329"/>
                    <a:stretch/>
                  </pic:blipFill>
                  <pic:spPr bwMode="auto">
                    <a:xfrm>
                      <a:off x="0" y="0"/>
                      <a:ext cx="1647825" cy="10191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9A3" w:rsidRPr="00EC2390"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>Упражнение «Барабанщик»</w:t>
      </w:r>
      <w:r w:rsidR="00E759A3"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- сидя на полу, согнуть ноги в коленях, не касаясь пятками пола, двигать ступнями вверх-вниз, касаясь, пола только пальцами ног. В процессе выполнения - колени постепенно выпрямляются. </w:t>
      </w:r>
    </w:p>
    <w:p w:rsidR="006B7BC1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            </w:t>
      </w:r>
    </w:p>
    <w:p w:rsidR="006B7BC1" w:rsidRDefault="006B7BC1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</w:p>
    <w:p w:rsidR="00E759A3" w:rsidRPr="00EC2390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b/>
          <w:bCs/>
          <w:i/>
          <w:iCs/>
          <w:sz w:val="24"/>
          <w:szCs w:val="24"/>
          <w:lang w:eastAsia="ru-RU"/>
        </w:rPr>
        <w:t>Упражнение «Хождение на пятках»</w:t>
      </w:r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- ребенок ходит на пятках, не </w:t>
      </w:r>
      <w:proofErr w:type="gramStart"/>
      <w:r w:rsidRPr="00EC2390">
        <w:rPr>
          <w:rFonts w:asciiTheme="majorHAnsi" w:hAnsiTheme="majorHAnsi" w:cs="Times New Roman"/>
          <w:sz w:val="24"/>
          <w:szCs w:val="24"/>
          <w:lang w:eastAsia="ru-RU"/>
        </w:rPr>
        <w:t>касаясь</w:t>
      </w:r>
      <w:proofErr w:type="gramEnd"/>
      <w:r w:rsidRPr="00EC2390">
        <w:rPr>
          <w:rFonts w:asciiTheme="majorHAnsi" w:hAnsiTheme="majorHAnsi" w:cs="Times New Roman"/>
          <w:sz w:val="24"/>
          <w:szCs w:val="24"/>
          <w:lang w:eastAsia="ru-RU"/>
        </w:rPr>
        <w:t xml:space="preserve"> пола пальцами и подошвой. </w:t>
      </w:r>
    </w:p>
    <w:p w:rsidR="006B7BC1" w:rsidRDefault="00E759A3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EC2390">
        <w:rPr>
          <w:rFonts w:asciiTheme="majorHAnsi" w:hAnsiTheme="majorHAnsi" w:cs="Times New Roman"/>
          <w:sz w:val="24"/>
          <w:szCs w:val="24"/>
          <w:lang w:eastAsia="ru-RU"/>
        </w:rPr>
        <w:t>          </w:t>
      </w:r>
    </w:p>
    <w:p w:rsidR="006B7BC1" w:rsidRDefault="006B7BC1" w:rsidP="00EC2390">
      <w:pPr>
        <w:pStyle w:val="a3"/>
        <w:ind w:firstLine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</w:p>
    <w:p w:rsidR="00064AD8" w:rsidRDefault="00E759A3" w:rsidP="006B7BC1">
      <w:pPr>
        <w:pStyle w:val="a3"/>
        <w:ind w:left="993" w:right="993" w:firstLine="284"/>
        <w:jc w:val="center"/>
        <w:rPr>
          <w:rFonts w:asciiTheme="majorHAnsi" w:hAnsiTheme="majorHAnsi" w:cs="Times New Roman"/>
          <w:i/>
          <w:color w:val="943634" w:themeColor="accent2" w:themeShade="BF"/>
          <w:sz w:val="28"/>
          <w:szCs w:val="24"/>
          <w:lang w:eastAsia="ru-RU"/>
        </w:rPr>
      </w:pPr>
      <w:r w:rsidRPr="006B7BC1">
        <w:rPr>
          <w:rFonts w:asciiTheme="majorHAnsi" w:hAnsiTheme="majorHAnsi" w:cs="Times New Roman"/>
          <w:i/>
          <w:color w:val="943634" w:themeColor="accent2" w:themeShade="BF"/>
          <w:sz w:val="28"/>
          <w:szCs w:val="24"/>
          <w:lang w:eastAsia="ru-RU"/>
        </w:rPr>
        <w:t xml:space="preserve">Каждое упражнение повторяется несколько раз. Продолжительность таких занятий 10минут. </w:t>
      </w:r>
    </w:p>
    <w:p w:rsidR="00E759A3" w:rsidRPr="006B7BC1" w:rsidRDefault="00E759A3" w:rsidP="006B7BC1">
      <w:pPr>
        <w:pStyle w:val="a3"/>
        <w:ind w:left="993" w:right="993" w:firstLine="284"/>
        <w:jc w:val="center"/>
        <w:rPr>
          <w:rFonts w:asciiTheme="majorHAnsi" w:hAnsiTheme="majorHAnsi" w:cs="Times New Roman"/>
          <w:i/>
          <w:color w:val="943634" w:themeColor="accent2" w:themeShade="BF"/>
          <w:sz w:val="28"/>
          <w:szCs w:val="24"/>
          <w:lang w:eastAsia="ru-RU"/>
        </w:rPr>
      </w:pPr>
      <w:r w:rsidRPr="006B7BC1">
        <w:rPr>
          <w:rFonts w:asciiTheme="majorHAnsi" w:hAnsiTheme="majorHAnsi" w:cs="Times New Roman"/>
          <w:i/>
          <w:color w:val="943634" w:themeColor="accent2" w:themeShade="BF"/>
          <w:sz w:val="28"/>
          <w:szCs w:val="24"/>
          <w:lang w:eastAsia="ru-RU"/>
        </w:rPr>
        <w:t>Перед каждым упражнением следует походить на носках, затем попрыгать на носках через скакалку на одной или двух ногах. Дыхание произвольное. (См. иллюстрации).</w:t>
      </w:r>
    </w:p>
    <w:p w:rsidR="00E759A3" w:rsidRDefault="00E759A3" w:rsidP="00E759A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7788A" w:rsidRDefault="0027788A" w:rsidP="00E759A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F0BD9" w:rsidRPr="00B81C90" w:rsidRDefault="0027788A" w:rsidP="00B81C90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Cs w:val="24"/>
          <w:lang w:eastAsia="ru-RU"/>
        </w:rPr>
      </w:pPr>
      <w:r w:rsidRPr="0027788A">
        <w:rPr>
          <w:rFonts w:asciiTheme="majorHAnsi" w:eastAsia="Times New Roman" w:hAnsiTheme="majorHAnsi" w:cs="Times New Roman"/>
          <w:szCs w:val="24"/>
          <w:lang w:eastAsia="ru-RU"/>
        </w:rPr>
        <w:t xml:space="preserve">Информацию </w:t>
      </w:r>
      <w:r w:rsidR="00B81C90">
        <w:rPr>
          <w:rFonts w:asciiTheme="majorHAnsi" w:eastAsia="Times New Roman" w:hAnsiTheme="majorHAnsi" w:cs="Times New Roman"/>
          <w:szCs w:val="24"/>
          <w:lang w:eastAsia="ru-RU"/>
        </w:rPr>
        <w:t>подготовил врач-р</w:t>
      </w:r>
      <w:r w:rsidRPr="0027788A">
        <w:rPr>
          <w:rFonts w:asciiTheme="majorHAnsi" w:eastAsia="Times New Roman" w:hAnsiTheme="majorHAnsi" w:cs="Times New Roman"/>
          <w:szCs w:val="24"/>
          <w:lang w:eastAsia="ru-RU"/>
        </w:rPr>
        <w:t xml:space="preserve">еабилитолог Е.В.Горлачев </w:t>
      </w:r>
    </w:p>
    <w:sectPr w:rsidR="00EF0BD9" w:rsidRPr="00B81C90" w:rsidSect="00066181">
      <w:pgSz w:w="16838" w:h="11906" w:orient="landscape"/>
      <w:pgMar w:top="284" w:right="536" w:bottom="142" w:left="284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70F"/>
    <w:multiLevelType w:val="hybridMultilevel"/>
    <w:tmpl w:val="30302B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01C75"/>
    <w:multiLevelType w:val="hybridMultilevel"/>
    <w:tmpl w:val="303E1B36"/>
    <w:lvl w:ilvl="0" w:tplc="60D2B436">
      <w:numFmt w:val="bullet"/>
      <w:lvlText w:val="­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A3"/>
    <w:rsid w:val="00064AD8"/>
    <w:rsid w:val="00066181"/>
    <w:rsid w:val="0027788A"/>
    <w:rsid w:val="003A3799"/>
    <w:rsid w:val="006B7BC1"/>
    <w:rsid w:val="006E1707"/>
    <w:rsid w:val="006F4848"/>
    <w:rsid w:val="0098168F"/>
    <w:rsid w:val="00A9687F"/>
    <w:rsid w:val="00B51DAE"/>
    <w:rsid w:val="00B81C90"/>
    <w:rsid w:val="00DE77A0"/>
    <w:rsid w:val="00E759A3"/>
    <w:rsid w:val="00EC2390"/>
    <w:rsid w:val="00E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9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9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5402-DF9E-4B1D-A01D-168C0969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Викторович</dc:creator>
  <cp:lastModifiedBy>Texnik</cp:lastModifiedBy>
  <cp:revision>6</cp:revision>
  <dcterms:created xsi:type="dcterms:W3CDTF">2020-04-17T00:14:00Z</dcterms:created>
  <dcterms:modified xsi:type="dcterms:W3CDTF">2020-04-24T06:08:00Z</dcterms:modified>
</cp:coreProperties>
</file>